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5A" w:rsidRPr="00852906" w:rsidRDefault="00852906" w:rsidP="00852906">
      <w:pPr>
        <w:jc w:val="center"/>
        <w:rPr>
          <w:b/>
          <w:sz w:val="36"/>
          <w:szCs w:val="36"/>
        </w:rPr>
      </w:pPr>
      <w:r w:rsidRPr="00852906">
        <w:rPr>
          <w:b/>
          <w:sz w:val="36"/>
          <w:szCs w:val="36"/>
        </w:rPr>
        <w:t>OZNÁMENÍ</w:t>
      </w:r>
    </w:p>
    <w:p w:rsidR="00852906" w:rsidRDefault="00852906" w:rsidP="00852906">
      <w:pPr>
        <w:jc w:val="center"/>
        <w:rPr>
          <w:b/>
          <w:sz w:val="36"/>
          <w:szCs w:val="36"/>
        </w:rPr>
      </w:pPr>
      <w:r w:rsidRPr="00852906">
        <w:rPr>
          <w:b/>
          <w:sz w:val="36"/>
          <w:szCs w:val="36"/>
        </w:rPr>
        <w:t>o zahájení zjišťovacího řízení ke koncepci „Regionální surovinová politika Karlovarského kraje“</w:t>
      </w:r>
    </w:p>
    <w:p w:rsidR="00852906" w:rsidRDefault="00852906" w:rsidP="00852906">
      <w:pPr>
        <w:jc w:val="center"/>
        <w:rPr>
          <w:b/>
          <w:sz w:val="36"/>
          <w:szCs w:val="36"/>
        </w:rPr>
      </w:pPr>
    </w:p>
    <w:p w:rsidR="00852906" w:rsidRDefault="00852906" w:rsidP="008529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Krajský úřad Karlovarského kraje, odbor životního prostředí a zemědělství oznamuje zahájení zjišťovacího řízení ke </w:t>
      </w:r>
      <w:r w:rsidRPr="00852906">
        <w:rPr>
          <w:sz w:val="28"/>
          <w:szCs w:val="28"/>
        </w:rPr>
        <w:t xml:space="preserve">koncepci </w:t>
      </w:r>
      <w:r w:rsidRPr="00852906">
        <w:rPr>
          <w:b/>
          <w:sz w:val="28"/>
          <w:szCs w:val="28"/>
        </w:rPr>
        <w:t>„Regionální surovinová politika Karlovarského kraje“</w:t>
      </w:r>
      <w:r>
        <w:rPr>
          <w:b/>
          <w:sz w:val="28"/>
          <w:szCs w:val="28"/>
        </w:rPr>
        <w:t>- posuzování vlivů na životní prostředí podle zákona č. 100/2001 Sb.</w:t>
      </w:r>
    </w:p>
    <w:p w:rsidR="00852906" w:rsidRDefault="00852906" w:rsidP="00852906">
      <w:pPr>
        <w:jc w:val="both"/>
        <w:rPr>
          <w:sz w:val="28"/>
          <w:szCs w:val="28"/>
        </w:rPr>
      </w:pPr>
      <w:r>
        <w:rPr>
          <w:sz w:val="28"/>
          <w:szCs w:val="28"/>
        </w:rPr>
        <w:t>Podle § 10c odst. 3 zákona může každý zaslat své písemné vyjádření k oznámení koncepce příslušnému úřadu ve lhůtě do 20 dnů ode dne zveřejnění informace o oznámení koncepce na úřední desce Karlovarského kraje (tj. do 23.11.2022). K vyjádřením zaslaným po lhůtě příslušný úřad nepřihlíží.</w:t>
      </w:r>
    </w:p>
    <w:p w:rsidR="00852906" w:rsidRDefault="00852906" w:rsidP="008529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Do oznámení koncepce vč. přílohové části je možné nahlížet na webových stránkách informačního systému SEA: </w:t>
      </w:r>
      <w:r w:rsidRPr="00852906">
        <w:rPr>
          <w:b/>
          <w:sz w:val="28"/>
          <w:szCs w:val="28"/>
        </w:rPr>
        <w:t>https://portal.cenia.cz/eiasea/view/sea100_up, pod kódem koncepce KVK015K</w:t>
      </w:r>
      <w:r>
        <w:rPr>
          <w:b/>
          <w:sz w:val="28"/>
          <w:szCs w:val="28"/>
        </w:rPr>
        <w:t>.</w:t>
      </w:r>
    </w:p>
    <w:p w:rsidR="00852906" w:rsidRDefault="00852906" w:rsidP="00852906">
      <w:pPr>
        <w:rPr>
          <w:b/>
          <w:sz w:val="28"/>
          <w:szCs w:val="28"/>
        </w:rPr>
      </w:pPr>
    </w:p>
    <w:p w:rsidR="00852906" w:rsidRDefault="00852906" w:rsidP="00852906">
      <w:pPr>
        <w:rPr>
          <w:b/>
          <w:sz w:val="28"/>
          <w:szCs w:val="28"/>
        </w:rPr>
      </w:pPr>
    </w:p>
    <w:p w:rsidR="00852906" w:rsidRDefault="00852906" w:rsidP="00852906">
      <w:pPr>
        <w:rPr>
          <w:sz w:val="28"/>
          <w:szCs w:val="28"/>
        </w:rPr>
      </w:pPr>
      <w:r w:rsidRPr="00852906">
        <w:rPr>
          <w:sz w:val="28"/>
          <w:szCs w:val="28"/>
        </w:rPr>
        <w:t>Zpracovala:</w:t>
      </w:r>
      <w:r>
        <w:rPr>
          <w:sz w:val="28"/>
          <w:szCs w:val="28"/>
        </w:rPr>
        <w:t xml:space="preserve"> J. Vrábelová</w:t>
      </w:r>
    </w:p>
    <w:p w:rsidR="00852906" w:rsidRDefault="00852906" w:rsidP="00852906">
      <w:pPr>
        <w:rPr>
          <w:sz w:val="28"/>
          <w:szCs w:val="28"/>
        </w:rPr>
      </w:pPr>
    </w:p>
    <w:p w:rsidR="00852906" w:rsidRDefault="00852906" w:rsidP="00852906">
      <w:pPr>
        <w:rPr>
          <w:sz w:val="28"/>
          <w:szCs w:val="28"/>
        </w:rPr>
      </w:pPr>
      <w:r>
        <w:rPr>
          <w:sz w:val="28"/>
          <w:szCs w:val="28"/>
        </w:rPr>
        <w:t>Vyvěšeno: 8.11.2022</w:t>
      </w:r>
    </w:p>
    <w:p w:rsidR="00852906" w:rsidRPr="00852906" w:rsidRDefault="00852906" w:rsidP="00852906">
      <w:pPr>
        <w:rPr>
          <w:sz w:val="28"/>
          <w:szCs w:val="28"/>
        </w:rPr>
      </w:pPr>
      <w:r>
        <w:rPr>
          <w:sz w:val="28"/>
          <w:szCs w:val="28"/>
        </w:rPr>
        <w:t>Sejmuto: 24.11.2022</w:t>
      </w:r>
      <w:bookmarkStart w:id="0" w:name="_GoBack"/>
      <w:bookmarkEnd w:id="0"/>
    </w:p>
    <w:p w:rsidR="00852906" w:rsidRPr="00852906" w:rsidRDefault="00852906" w:rsidP="00852906">
      <w:pPr>
        <w:rPr>
          <w:b/>
          <w:sz w:val="28"/>
          <w:szCs w:val="28"/>
        </w:rPr>
      </w:pPr>
    </w:p>
    <w:sectPr w:rsidR="00852906" w:rsidRPr="00852906" w:rsidSect="00BD570E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5B" w:rsidRDefault="005A6C5B" w:rsidP="005313AE">
      <w:pPr>
        <w:spacing w:after="0" w:line="240" w:lineRule="auto"/>
      </w:pPr>
      <w:r>
        <w:separator/>
      </w:r>
    </w:p>
  </w:endnote>
  <w:endnote w:type="continuationSeparator" w:id="0">
    <w:p w:rsidR="005A6C5B" w:rsidRDefault="005A6C5B" w:rsidP="0053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5B" w:rsidRDefault="005A6C5B" w:rsidP="005313AE">
      <w:pPr>
        <w:spacing w:after="0" w:line="240" w:lineRule="auto"/>
      </w:pPr>
      <w:r>
        <w:separator/>
      </w:r>
    </w:p>
  </w:footnote>
  <w:footnote w:type="continuationSeparator" w:id="0">
    <w:p w:rsidR="005A6C5B" w:rsidRDefault="005A6C5B" w:rsidP="0053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3AE" w:rsidRDefault="00BD570E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44CEF42" wp14:editId="5683977C">
              <wp:simplePos x="0" y="0"/>
              <wp:positionH relativeFrom="margin">
                <wp:posOffset>5098415</wp:posOffset>
              </wp:positionH>
              <wp:positionV relativeFrom="paragraph">
                <wp:posOffset>-137160</wp:posOffset>
              </wp:positionV>
              <wp:extent cx="1104265" cy="140462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386" w:rsidRPr="00B50386" w:rsidRDefault="00B50386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+420 724 196</w:t>
                          </w:r>
                          <w:r w:rsidR="00AF3E4D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 </w:t>
                          </w: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0</w:t>
                          </w:r>
                          <w:r w:rsidR="00AF3E4D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20</w:t>
                          </w:r>
                        </w:p>
                        <w:p w:rsidR="00B50386" w:rsidRPr="00B50386" w:rsidRDefault="00B50386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obec@velkyluh.cz</w:t>
                          </w:r>
                        </w:p>
                        <w:p w:rsidR="00B50386" w:rsidRPr="00B50386" w:rsidRDefault="00B50386" w:rsidP="00B50386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www.velkyluh.cz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CEF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1.45pt;margin-top:-10.8pt;width:86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" filled="f" stroked="f">
              <v:textbox style="mso-fit-shape-to-text:t">
                <w:txbxContent>
                  <w:p w:rsidR="00B50386" w:rsidRPr="00B50386" w:rsidRDefault="00B50386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+420 724 196</w:t>
                    </w:r>
                    <w:r w:rsidR="00AF3E4D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 </w:t>
                    </w: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0</w:t>
                    </w:r>
                    <w:r w:rsidR="00AF3E4D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20</w:t>
                    </w:r>
                  </w:p>
                  <w:p w:rsidR="00B50386" w:rsidRPr="00B50386" w:rsidRDefault="00B50386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obec@velkyluh.cz</w:t>
                    </w:r>
                  </w:p>
                  <w:p w:rsidR="00B50386" w:rsidRPr="00B50386" w:rsidRDefault="00B50386" w:rsidP="00B50386">
                    <w:pPr>
                      <w:jc w:val="right"/>
                      <w:rPr>
                        <w:rFonts w:cstheme="minorHAnsi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www.velkyluh.cz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-167640</wp:posOffset>
              </wp:positionV>
              <wp:extent cx="1104265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3AE" w:rsidRPr="00B50386" w:rsidRDefault="005313AE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bCs/>
                              <w:color w:val="333333"/>
                              <w:sz w:val="20"/>
                              <w:szCs w:val="20"/>
                            </w:rPr>
                          </w:pPr>
                          <w:r w:rsidRPr="00B50386">
                            <w:rPr>
                              <w:rFonts w:cstheme="minorHAnsi"/>
                              <w:b/>
                              <w:bCs/>
                              <w:color w:val="333333"/>
                              <w:sz w:val="20"/>
                              <w:szCs w:val="20"/>
                            </w:rPr>
                            <w:t>Obec Velký Luh</w:t>
                          </w:r>
                        </w:p>
                        <w:p w:rsidR="005313AE" w:rsidRPr="00B50386" w:rsidRDefault="005313AE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Velký Luh č. p. 22</w:t>
                          </w:r>
                        </w:p>
                        <w:p w:rsidR="005313AE" w:rsidRPr="00B50386" w:rsidRDefault="005313AE" w:rsidP="00B50386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351 34 Skalná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23.9pt;margin-top:-13.2pt;width:86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" filled="f" stroked="f">
              <v:textbox style="mso-fit-shape-to-text:t">
                <w:txbxContent>
                  <w:p w:rsidR="005313AE" w:rsidRPr="00B50386" w:rsidRDefault="005313AE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b/>
                        <w:bCs/>
                        <w:color w:val="333333"/>
                        <w:sz w:val="20"/>
                        <w:szCs w:val="20"/>
                      </w:rPr>
                    </w:pPr>
                    <w:r w:rsidRPr="00B50386">
                      <w:rPr>
                        <w:rFonts w:cstheme="minorHAnsi"/>
                        <w:b/>
                        <w:bCs/>
                        <w:color w:val="333333"/>
                        <w:sz w:val="20"/>
                        <w:szCs w:val="20"/>
                      </w:rPr>
                      <w:t>Obec Velký Luh</w:t>
                    </w:r>
                  </w:p>
                  <w:p w:rsidR="005313AE" w:rsidRPr="00B50386" w:rsidRDefault="005313AE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Velký Luh č. p. 22</w:t>
                    </w:r>
                  </w:p>
                  <w:p w:rsidR="005313AE" w:rsidRPr="00B50386" w:rsidRDefault="005313AE" w:rsidP="00B50386">
                    <w:pPr>
                      <w:jc w:val="right"/>
                      <w:rPr>
                        <w:rFonts w:cstheme="minorHAnsi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351 34 Skalná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-1634</wp:posOffset>
              </wp:positionH>
              <wp:positionV relativeFrom="paragraph">
                <wp:posOffset>444088</wp:posOffset>
              </wp:positionV>
              <wp:extent cx="61334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5B086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34.95pt" to="482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" strokecolor="#404040 [2429]" strokeweight=".5pt">
              <v:stroke joinstyle="miter"/>
              <w10:wrap anchorx="margin"/>
            </v:line>
          </w:pict>
        </mc:Fallback>
      </mc:AlternateContent>
    </w:r>
    <w:r w:rsidR="00B5038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>
              <wp:simplePos x="0" y="0"/>
              <wp:positionH relativeFrom="column">
                <wp:posOffset>-253365</wp:posOffset>
              </wp:positionH>
              <wp:positionV relativeFrom="page">
                <wp:posOffset>207010</wp:posOffset>
              </wp:positionV>
              <wp:extent cx="2360930" cy="666000"/>
              <wp:effectExtent l="0" t="0" r="0" b="127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6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3AE" w:rsidRPr="005313AE" w:rsidRDefault="005313AE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5313AE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C42AFA3" wp14:editId="5558FE51">
                                <wp:extent cx="2089785" cy="59910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-velky-luh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9785" cy="599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9.95pt;margin-top:16.3pt;width:185.9pt;height:52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" filled="f" stroked="f">
              <v:textbox>
                <w:txbxContent>
                  <w:p w:rsidR="005313AE" w:rsidRPr="005313AE" w:rsidRDefault="005313AE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5313AE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C42AFA3" wp14:editId="5558FE51">
                          <wp:extent cx="2089785" cy="59910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-velky-luh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9785" cy="599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AF"/>
    <w:rsid w:val="001E6EDF"/>
    <w:rsid w:val="003265B4"/>
    <w:rsid w:val="003D3702"/>
    <w:rsid w:val="005313AE"/>
    <w:rsid w:val="005A6C5B"/>
    <w:rsid w:val="00624E2A"/>
    <w:rsid w:val="00852906"/>
    <w:rsid w:val="00A43DAF"/>
    <w:rsid w:val="00AE0A5A"/>
    <w:rsid w:val="00AF3E4D"/>
    <w:rsid w:val="00B50386"/>
    <w:rsid w:val="00B82BAA"/>
    <w:rsid w:val="00BC2776"/>
    <w:rsid w:val="00BD570E"/>
    <w:rsid w:val="00D975F4"/>
    <w:rsid w:val="00E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95B6"/>
  <w15:chartTrackingRefBased/>
  <w15:docId w15:val="{542A2CB9-7C16-4298-9008-D2BD404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3AE"/>
  </w:style>
  <w:style w:type="paragraph" w:styleId="Zpat">
    <w:name w:val="footer"/>
    <w:basedOn w:val="Normln"/>
    <w:link w:val="ZpatChar"/>
    <w:uiPriority w:val="99"/>
    <w:unhideWhenUsed/>
    <w:rsid w:val="0053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3AE"/>
  </w:style>
  <w:style w:type="paragraph" w:styleId="Textbubliny">
    <w:name w:val="Balloon Text"/>
    <w:basedOn w:val="Normln"/>
    <w:link w:val="TextbublinyChar"/>
    <w:uiPriority w:val="99"/>
    <w:semiHidden/>
    <w:unhideWhenUsed/>
    <w:rsid w:val="00AF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ocuments\Vlastn&#237;%20&#353;ablony%20Office\hlavickovy-papir-20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E83B-8695-4F19-A15F-CA441AA4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hlavickovy-papir-2020.dotx</Template>
  <TotalTime>44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2020-07-16T14:13:00Z</cp:lastPrinted>
  <dcterms:created xsi:type="dcterms:W3CDTF">2022-11-08T15:39:00Z</dcterms:created>
  <dcterms:modified xsi:type="dcterms:W3CDTF">2022-11-08T16:23:00Z</dcterms:modified>
</cp:coreProperties>
</file>